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837" w:rsidRDefault="001A2BCD">
      <w:pPr>
        <w:spacing w:line="240" w:lineRule="auto"/>
        <w:ind w:left="34" w:hanging="11"/>
        <w:jc w:val="center"/>
        <w:rPr>
          <w:b/>
          <w:szCs w:val="28"/>
        </w:rPr>
      </w:pPr>
      <w:r>
        <w:rPr>
          <w:b/>
          <w:szCs w:val="28"/>
        </w:rPr>
        <w:t xml:space="preserve">Обоснование </w:t>
      </w:r>
      <w:r>
        <w:rPr>
          <w:b/>
          <w:szCs w:val="28"/>
        </w:rPr>
        <w:br/>
        <w:t>начальной (максимальной) цены договора</w:t>
      </w:r>
    </w:p>
    <w:p w:rsidR="00454837" w:rsidRDefault="00454837">
      <w:pPr>
        <w:rPr>
          <w:i/>
          <w:highlight w:val="yellow"/>
        </w:rPr>
      </w:pPr>
    </w:p>
    <w:p w:rsidR="00454837" w:rsidRDefault="001A2BCD">
      <w:pPr>
        <w:pStyle w:val="ae"/>
        <w:numPr>
          <w:ilvl w:val="0"/>
          <w:numId w:val="2"/>
        </w:numPr>
        <w:spacing w:before="0" w:after="120"/>
        <w:ind w:left="714" w:hanging="357"/>
        <w:contextualSpacing w:val="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Общая информация</w:t>
      </w:r>
    </w:p>
    <w:tbl>
      <w:tblPr>
        <w:tblStyle w:val="affff3"/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3006"/>
        <w:gridCol w:w="6520"/>
      </w:tblGrid>
      <w:tr w:rsidR="00454837">
        <w:tc>
          <w:tcPr>
            <w:tcW w:w="709" w:type="dxa"/>
          </w:tcPr>
          <w:p w:rsidR="00454837" w:rsidRDefault="001A2BCD">
            <w:pPr>
              <w:pStyle w:val="ae"/>
              <w:widowControl w:val="0"/>
              <w:ind w:lef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3006" w:type="dxa"/>
          </w:tcPr>
          <w:p w:rsidR="00454837" w:rsidRDefault="001A2BCD">
            <w:pPr>
              <w:pStyle w:val="ae"/>
              <w:widowControl w:val="0"/>
              <w:ind w:lef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Наименование</w:t>
            </w:r>
          </w:p>
        </w:tc>
        <w:tc>
          <w:tcPr>
            <w:tcW w:w="6520" w:type="dxa"/>
          </w:tcPr>
          <w:p w:rsidR="00454837" w:rsidRDefault="001A2BCD">
            <w:pPr>
              <w:pStyle w:val="ae"/>
              <w:widowControl w:val="0"/>
              <w:ind w:lef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Информация по лоту</w:t>
            </w:r>
          </w:p>
        </w:tc>
      </w:tr>
      <w:tr w:rsidR="00454837">
        <w:tc>
          <w:tcPr>
            <w:tcW w:w="709" w:type="dxa"/>
          </w:tcPr>
          <w:p w:rsidR="00454837" w:rsidRDefault="00454837">
            <w:pPr>
              <w:pStyle w:val="ae"/>
              <w:widowControl w:val="0"/>
              <w:numPr>
                <w:ilvl w:val="1"/>
                <w:numId w:val="2"/>
              </w:numPr>
              <w:spacing w:before="0" w:after="120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6" w:type="dxa"/>
          </w:tcPr>
          <w:p w:rsidR="00454837" w:rsidRDefault="001A2BCD">
            <w:pPr>
              <w:pStyle w:val="ae"/>
              <w:widowControl w:val="0"/>
              <w:ind w:lef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Наименование лота</w:t>
            </w:r>
          </w:p>
        </w:tc>
        <w:tc>
          <w:tcPr>
            <w:tcW w:w="6520" w:type="dxa"/>
            <w:shd w:val="clear" w:color="auto" w:fill="auto"/>
          </w:tcPr>
          <w:p w:rsidR="00454837" w:rsidRDefault="006F6BFB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6F6BFB">
              <w:rPr>
                <w:color w:val="000000"/>
                <w:sz w:val="24"/>
                <w:szCs w:val="24"/>
              </w:rPr>
              <w:t xml:space="preserve">ОКПД2 27.90.40.190 Поставка, монтаж генераторных вакуумных выключателей №1,2,3 </w:t>
            </w:r>
            <w:proofErr w:type="spellStart"/>
            <w:r w:rsidRPr="006F6BFB">
              <w:rPr>
                <w:color w:val="000000"/>
                <w:sz w:val="24"/>
                <w:szCs w:val="24"/>
              </w:rPr>
              <w:t>Зарагижской</w:t>
            </w:r>
            <w:proofErr w:type="spellEnd"/>
            <w:r w:rsidRPr="006F6BFB">
              <w:rPr>
                <w:color w:val="000000"/>
                <w:sz w:val="24"/>
                <w:szCs w:val="24"/>
              </w:rPr>
              <w:t xml:space="preserve"> ГЭС</w:t>
            </w:r>
          </w:p>
        </w:tc>
      </w:tr>
      <w:tr w:rsidR="00454837">
        <w:trPr>
          <w:trHeight w:val="344"/>
        </w:trPr>
        <w:tc>
          <w:tcPr>
            <w:tcW w:w="709" w:type="dxa"/>
          </w:tcPr>
          <w:p w:rsidR="00454837" w:rsidRDefault="00454837">
            <w:pPr>
              <w:pStyle w:val="ae"/>
              <w:widowControl w:val="0"/>
              <w:numPr>
                <w:ilvl w:val="1"/>
                <w:numId w:val="2"/>
              </w:numPr>
              <w:spacing w:before="0" w:after="120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6" w:type="dxa"/>
          </w:tcPr>
          <w:p w:rsidR="00454837" w:rsidRDefault="001A2BCD">
            <w:pPr>
              <w:pStyle w:val="ae"/>
              <w:widowControl w:val="0"/>
              <w:ind w:lef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Номер лота</w:t>
            </w:r>
          </w:p>
        </w:tc>
        <w:tc>
          <w:tcPr>
            <w:tcW w:w="6520" w:type="dxa"/>
            <w:shd w:val="clear" w:color="auto" w:fill="auto"/>
          </w:tcPr>
          <w:p w:rsidR="00454837" w:rsidRPr="006F6BFB" w:rsidRDefault="006F6BFB">
            <w:pPr>
              <w:pStyle w:val="ae"/>
              <w:widowControl w:val="0"/>
              <w:ind w:left="0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F6BFB">
              <w:rPr>
                <w:rFonts w:ascii="Times New Roman" w:hAnsi="Times New Roman"/>
                <w:sz w:val="22"/>
                <w:szCs w:val="22"/>
              </w:rPr>
              <w:t>0050-ТПИР ОБСЛ-2026-КБФ</w:t>
            </w:r>
          </w:p>
        </w:tc>
      </w:tr>
      <w:tr w:rsidR="00454837">
        <w:tc>
          <w:tcPr>
            <w:tcW w:w="709" w:type="dxa"/>
          </w:tcPr>
          <w:p w:rsidR="00454837" w:rsidRDefault="00454837">
            <w:pPr>
              <w:pStyle w:val="ae"/>
              <w:widowControl w:val="0"/>
              <w:numPr>
                <w:ilvl w:val="1"/>
                <w:numId w:val="2"/>
              </w:numPr>
              <w:spacing w:before="0" w:after="120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6" w:type="dxa"/>
          </w:tcPr>
          <w:p w:rsidR="00454837" w:rsidRDefault="001A2BCD">
            <w:pPr>
              <w:pStyle w:val="ae"/>
              <w:widowControl w:val="0"/>
              <w:ind w:lef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НМЦ</w:t>
            </w:r>
          </w:p>
        </w:tc>
        <w:tc>
          <w:tcPr>
            <w:tcW w:w="6520" w:type="dxa"/>
            <w:shd w:val="clear" w:color="auto" w:fill="auto"/>
          </w:tcPr>
          <w:p w:rsidR="00454837" w:rsidRPr="006F6BFB" w:rsidRDefault="006F6BFB" w:rsidP="006F6BFB">
            <w:pPr>
              <w:pStyle w:val="ae"/>
              <w:widowControl w:val="0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6F6BFB">
              <w:rPr>
                <w:sz w:val="22"/>
                <w:szCs w:val="22"/>
              </w:rPr>
              <w:t>12 507 958,47 рублей без учета НДС</w:t>
            </w:r>
          </w:p>
        </w:tc>
      </w:tr>
    </w:tbl>
    <w:p w:rsidR="00454837" w:rsidRDefault="001A2BCD">
      <w:pPr>
        <w:pStyle w:val="ae"/>
        <w:numPr>
          <w:ilvl w:val="0"/>
          <w:numId w:val="2"/>
        </w:numPr>
        <w:spacing w:after="120"/>
        <w:ind w:left="714" w:hanging="357"/>
        <w:contextualSpacing w:val="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Использованный метод (методы) расчета НМЦ:</w:t>
      </w:r>
    </w:p>
    <w:p w:rsidR="00454837" w:rsidRDefault="00454837">
      <w:pPr>
        <w:pStyle w:val="ae"/>
        <w:spacing w:before="0"/>
        <w:ind w:left="0"/>
        <w:rPr>
          <w:rFonts w:ascii="Times New Roman" w:hAnsi="Times New Roman"/>
          <w:sz w:val="26"/>
        </w:rPr>
      </w:pPr>
    </w:p>
    <w:p w:rsidR="00454837" w:rsidRDefault="001A2BCD">
      <w:pPr>
        <w:pStyle w:val="ae"/>
        <w:spacing w:before="0" w:after="120"/>
        <w:ind w:left="0"/>
        <w:contextualSpacing w:val="0"/>
        <w:rPr>
          <w:rFonts w:ascii="Times New Roman" w:hAnsi="Times New Roman"/>
          <w:b/>
          <w:bCs/>
          <w:sz w:val="26"/>
        </w:rPr>
      </w:pPr>
      <w:r>
        <w:rPr>
          <w:rFonts w:ascii="Times New Roman" w:hAnsi="Times New Roman"/>
          <w:b/>
          <w:bCs/>
          <w:sz w:val="26"/>
        </w:rPr>
        <w:t>Метод мониторинга рынка</w:t>
      </w:r>
    </w:p>
    <w:p w:rsidR="00454837" w:rsidRDefault="001A2BCD">
      <w:pPr>
        <w:spacing w:after="120" w:line="240" w:lineRule="auto"/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Обоснование расчета НМЦ:</w:t>
      </w:r>
    </w:p>
    <w:tbl>
      <w:tblPr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2"/>
        <w:gridCol w:w="2225"/>
        <w:gridCol w:w="2400"/>
        <w:gridCol w:w="1481"/>
        <w:gridCol w:w="1832"/>
      </w:tblGrid>
      <w:tr w:rsidR="00454837" w:rsidTr="001A2BCD">
        <w:trPr>
          <w:trHeight w:val="7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7E6E6"/>
          </w:tcPr>
          <w:p w:rsidR="00454837" w:rsidRDefault="001A2BCD">
            <w:pPr>
              <w:keepNext/>
              <w:widowControl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Наименование товара/ работы/ услуги в составе лота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7E6E6"/>
          </w:tcPr>
          <w:p w:rsidR="00454837" w:rsidRDefault="001A2BCD">
            <w:pPr>
              <w:keepNext/>
              <w:widowControl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Наименование источника ценовой информации (ИЦИ)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7E6E6"/>
          </w:tcPr>
          <w:p w:rsidR="00454837" w:rsidRDefault="001A2BCD">
            <w:pPr>
              <w:keepNext/>
              <w:widowControl w:val="0"/>
              <w:spacing w:line="240" w:lineRule="auto"/>
              <w:ind w:hanging="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Цена</w:t>
            </w:r>
            <w:r>
              <w:rPr>
                <w:rStyle w:val="aa"/>
                <w:b/>
                <w:bCs/>
                <w:color w:val="000000"/>
                <w:sz w:val="22"/>
                <w:szCs w:val="22"/>
              </w:rPr>
              <w:footnoteReference w:id="1"/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с учетом полученной информации из соответствующего ИЦИ, в руб. без НДС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7E6E6"/>
          </w:tcPr>
          <w:p w:rsidR="00454837" w:rsidRDefault="001A2BCD">
            <w:pPr>
              <w:keepNext/>
              <w:widowControl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Цена итоговая, в руб. без НДС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7E6E6"/>
          </w:tcPr>
          <w:p w:rsidR="00454837" w:rsidRDefault="001A2BCD">
            <w:pPr>
              <w:keepNext/>
              <w:widowControl w:val="0"/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Комментарии</w:t>
            </w:r>
          </w:p>
        </w:tc>
      </w:tr>
      <w:tr w:rsidR="00454837" w:rsidTr="001A2BCD">
        <w:trPr>
          <w:trHeight w:val="7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4837" w:rsidRDefault="006F6BFB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6F6BFB">
              <w:rPr>
                <w:rFonts w:eastAsia="Calibri"/>
                <w:color w:val="000000"/>
                <w:sz w:val="24"/>
                <w:szCs w:val="24"/>
                <w:lang w:eastAsia="x-none"/>
              </w:rPr>
              <w:t xml:space="preserve">ОКПД2 27.90.40.190 Поставка, монтаж генераторных вакуумных выключателей №1,2,3 </w:t>
            </w:r>
            <w:proofErr w:type="spellStart"/>
            <w:r w:rsidRPr="006F6BFB">
              <w:rPr>
                <w:rFonts w:eastAsia="Calibri"/>
                <w:color w:val="000000"/>
                <w:sz w:val="24"/>
                <w:szCs w:val="24"/>
                <w:lang w:eastAsia="x-none"/>
              </w:rPr>
              <w:t>Зарагижской</w:t>
            </w:r>
            <w:proofErr w:type="spellEnd"/>
            <w:r w:rsidRPr="006F6BFB">
              <w:rPr>
                <w:rFonts w:eastAsia="Calibri"/>
                <w:color w:val="000000"/>
                <w:sz w:val="24"/>
                <w:szCs w:val="24"/>
                <w:lang w:eastAsia="x-none"/>
              </w:rPr>
              <w:t xml:space="preserve"> ГЭС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837" w:rsidRDefault="001A2BCD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ТКП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837" w:rsidRDefault="006F6BFB" w:rsidP="006F6BFB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12 507 958,47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837" w:rsidRDefault="006F6BFB">
            <w:pPr>
              <w:widowControl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F6BFB">
              <w:rPr>
                <w:sz w:val="22"/>
                <w:szCs w:val="22"/>
                <w:lang w:eastAsia="en-US"/>
              </w:rPr>
              <w:t>12 507 958,47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837" w:rsidRDefault="00454837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:rsidR="00454837" w:rsidRDefault="00454837">
      <w:pPr>
        <w:spacing w:after="120" w:line="240" w:lineRule="auto"/>
        <w:ind w:firstLine="0"/>
        <w:jc w:val="left"/>
        <w:rPr>
          <w:sz w:val="26"/>
          <w:szCs w:val="26"/>
        </w:rPr>
      </w:pPr>
    </w:p>
    <w:sectPr w:rsidR="00454837">
      <w:pgSz w:w="11906" w:h="16838"/>
      <w:pgMar w:top="964" w:right="851" w:bottom="794" w:left="907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90C" w:rsidRDefault="001A2BCD">
      <w:pPr>
        <w:spacing w:line="240" w:lineRule="auto"/>
      </w:pPr>
      <w:r>
        <w:separator/>
      </w:r>
    </w:p>
  </w:endnote>
  <w:endnote w:type="continuationSeparator" w:id="0">
    <w:p w:rsidR="000B290C" w:rsidRDefault="001A2B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eneva CY">
    <w:altName w:val="Arial"/>
    <w:charset w:val="01"/>
    <w:family w:val="roman"/>
    <w:pitch w:val="variable"/>
  </w:font>
  <w:font w:name="Geneva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01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837" w:rsidRDefault="001A2BCD">
      <w:pPr>
        <w:rPr>
          <w:sz w:val="12"/>
        </w:rPr>
      </w:pPr>
      <w:r>
        <w:separator/>
      </w:r>
    </w:p>
  </w:footnote>
  <w:footnote w:type="continuationSeparator" w:id="0">
    <w:p w:rsidR="00454837" w:rsidRDefault="001A2BCD">
      <w:pPr>
        <w:rPr>
          <w:sz w:val="12"/>
        </w:rPr>
      </w:pPr>
      <w:r>
        <w:continuationSeparator/>
      </w:r>
    </w:p>
  </w:footnote>
  <w:footnote w:id="1">
    <w:p w:rsidR="00454837" w:rsidRDefault="001A2BCD">
      <w:pPr>
        <w:pStyle w:val="ac"/>
        <w:widowControl w:val="0"/>
      </w:pPr>
      <w:r>
        <w:rPr>
          <w:rStyle w:val="a9"/>
        </w:rPr>
        <w:footnoteRef/>
      </w:r>
      <w:r>
        <w:t xml:space="preserve"> С учетом количества поставляемой продукции в соответствии с Техническими требованиями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A3F78"/>
    <w:multiLevelType w:val="multilevel"/>
    <w:tmpl w:val="441AE92C"/>
    <w:lvl w:ilvl="0">
      <w:start w:val="1"/>
      <w:numFmt w:val="russianLow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pStyle w:val="a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4787F11"/>
    <w:multiLevelType w:val="multilevel"/>
    <w:tmpl w:val="F502EA22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b w:val="0"/>
        <w:strike w:val="0"/>
        <w:dstrike w:val="0"/>
      </w:rPr>
    </w:lvl>
    <w:lvl w:ilvl="3">
      <w:start w:val="1"/>
      <w:numFmt w:val="decimal"/>
      <w:pStyle w:val="a0"/>
      <w:lvlText w:val="%1.%2.%3.%4."/>
      <w:lvlJc w:val="left"/>
      <w:pPr>
        <w:tabs>
          <w:tab w:val="num" w:pos="2269"/>
        </w:tabs>
        <w:ind w:left="2269" w:hanging="567"/>
      </w:pPr>
      <w:rPr>
        <w:b w:val="0"/>
      </w:rPr>
    </w:lvl>
    <w:lvl w:ilvl="4">
      <w:start w:val="1"/>
      <w:numFmt w:val="russianLower"/>
      <w:lvlText w:val="%5)"/>
      <w:lvlJc w:val="left"/>
      <w:pPr>
        <w:tabs>
          <w:tab w:val="num" w:pos="1576"/>
        </w:tabs>
        <w:ind w:left="1576" w:hanging="1008"/>
      </w:p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</w:lvl>
  </w:abstractNum>
  <w:abstractNum w:abstractNumId="2" w15:restartNumberingAfterBreak="0">
    <w:nsid w:val="461D7E8D"/>
    <w:multiLevelType w:val="multilevel"/>
    <w:tmpl w:val="600E6C7C"/>
    <w:lvl w:ilvl="0">
      <w:start w:val="1"/>
      <w:numFmt w:val="decimal"/>
      <w:pStyle w:val="a1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  <w:lvl w:ilvl="1">
      <w:start w:val="1"/>
      <w:numFmt w:val="decimal"/>
      <w:pStyle w:val="2"/>
      <w:lvlText w:val="%1.%2."/>
      <w:lvlJc w:val="left"/>
      <w:pPr>
        <w:tabs>
          <w:tab w:val="num" w:pos="0"/>
        </w:tabs>
        <w:ind w:left="1211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2">
      <w:start w:val="1"/>
      <w:numFmt w:val="decimal"/>
      <w:pStyle w:val="a2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pStyle w:val="-2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3" w15:restartNumberingAfterBreak="0">
    <w:nsid w:val="46C40A71"/>
    <w:multiLevelType w:val="multilevel"/>
    <w:tmpl w:val="6934819E"/>
    <w:lvl w:ilvl="0">
      <w:start w:val="1"/>
      <w:numFmt w:val="bullet"/>
      <w:pStyle w:val="10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2D04209"/>
    <w:multiLevelType w:val="multilevel"/>
    <w:tmpl w:val="09CC4A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D2E67C9"/>
    <w:multiLevelType w:val="multilevel"/>
    <w:tmpl w:val="AE1ABBBE"/>
    <w:lvl w:ilvl="0">
      <w:start w:val="1"/>
      <w:numFmt w:val="decimal"/>
      <w:pStyle w:val="1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79C8501C"/>
    <w:multiLevelType w:val="multilevel"/>
    <w:tmpl w:val="ED80E6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pStyle w:val="5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pStyle w:val="6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pStyle w:val="7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pStyle w:val="8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7" w15:restartNumberingAfterBreak="0">
    <w:nsid w:val="7B5A0F24"/>
    <w:multiLevelType w:val="multilevel"/>
    <w:tmpl w:val="17382696"/>
    <w:lvl w:ilvl="0">
      <w:start w:val="1"/>
      <w:numFmt w:val="bullet"/>
      <w:pStyle w:val="a3"/>
      <w:lvlText w:val="-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E64136A"/>
    <w:multiLevelType w:val="multilevel"/>
    <w:tmpl w:val="D4C4E882"/>
    <w:lvl w:ilvl="0">
      <w:start w:val="1"/>
      <w:numFmt w:val="decimal"/>
      <w:pStyle w:val="20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7"/>
  </w:num>
  <w:num w:numId="6">
    <w:abstractNumId w:val="3"/>
  </w:num>
  <w:num w:numId="7">
    <w:abstractNumId w:val="8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837"/>
    <w:rsid w:val="000B290C"/>
    <w:rsid w:val="001A2BCD"/>
    <w:rsid w:val="00454837"/>
    <w:rsid w:val="006F6BFB"/>
    <w:rsid w:val="008F01E2"/>
    <w:rsid w:val="00E7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21D9FF-B5C2-477B-A357-93E04CEBE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635D4D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2">
    <w:name w:val="heading 1"/>
    <w:basedOn w:val="a4"/>
    <w:next w:val="a4"/>
    <w:link w:val="13"/>
    <w:uiPriority w:val="9"/>
    <w:qFormat/>
    <w:rsid w:val="00635D4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4"/>
    <w:next w:val="a4"/>
    <w:qFormat/>
    <w:pPr>
      <w:keepNext/>
      <w:numPr>
        <w:ilvl w:val="1"/>
        <w:numId w:val="3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4"/>
    <w:next w:val="a4"/>
    <w:link w:val="30"/>
    <w:qFormat/>
    <w:rsid w:val="00635D4D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4"/>
    <w:next w:val="a4"/>
    <w:link w:val="40"/>
    <w:qFormat/>
    <w:rsid w:val="00635D4D"/>
    <w:pPr>
      <w:keepNext/>
      <w:numPr>
        <w:ilvl w:val="3"/>
        <w:numId w:val="1"/>
      </w:numPr>
      <w:tabs>
        <w:tab w:val="left" w:pos="1134"/>
      </w:tabs>
      <w:spacing w:before="240" w:after="120" w:line="240" w:lineRule="auto"/>
      <w:ind w:left="1134" w:firstLine="567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left" w:pos="1080"/>
      </w:tabs>
      <w:spacing w:before="60"/>
      <w:ind w:left="1080"/>
      <w:outlineLvl w:val="4"/>
    </w:pPr>
    <w:rPr>
      <w:b/>
      <w:sz w:val="26"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left" w:pos="1080"/>
      </w:tabs>
      <w:spacing w:before="240" w:after="60"/>
      <w:ind w:left="108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left" w:pos="1440"/>
      </w:tabs>
      <w:spacing w:before="240" w:after="60"/>
      <w:ind w:left="1440"/>
      <w:outlineLvl w:val="6"/>
    </w:pPr>
    <w:rPr>
      <w:sz w:val="26"/>
    </w:r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left" w:pos="1800"/>
      </w:tabs>
      <w:spacing w:before="240" w:after="60"/>
      <w:ind w:left="180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30">
    <w:name w:val="Заголовок 3 Знак"/>
    <w:basedOn w:val="a5"/>
    <w:link w:val="3"/>
    <w:qFormat/>
    <w:rsid w:val="00635D4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5"/>
    <w:link w:val="4"/>
    <w:qFormat/>
    <w:rsid w:val="00635D4D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styleId="a8">
    <w:name w:val="Hyperlink"/>
    <w:uiPriority w:val="99"/>
    <w:rsid w:val="00635D4D"/>
    <w:rPr>
      <w:color w:val="0000FF"/>
      <w:u w:val="single"/>
    </w:rPr>
  </w:style>
  <w:style w:type="character" w:customStyle="1" w:styleId="a9">
    <w:name w:val="Символ сноски"/>
    <w:uiPriority w:val="99"/>
    <w:qFormat/>
    <w:rsid w:val="00635D4D"/>
    <w:rPr>
      <w:vertAlign w:val="superscript"/>
    </w:rPr>
  </w:style>
  <w:style w:type="character" w:styleId="aa">
    <w:name w:val="footnote reference"/>
    <w:rPr>
      <w:vertAlign w:val="superscript"/>
    </w:rPr>
  </w:style>
  <w:style w:type="character" w:customStyle="1" w:styleId="ab">
    <w:name w:val="Текст сноски Знак"/>
    <w:basedOn w:val="a5"/>
    <w:link w:val="ac"/>
    <w:uiPriority w:val="99"/>
    <w:qFormat/>
    <w:rsid w:val="00635D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Абзац списка Знак"/>
    <w:link w:val="ae"/>
    <w:uiPriority w:val="34"/>
    <w:qFormat/>
    <w:locked/>
    <w:rsid w:val="00635D4D"/>
    <w:rPr>
      <w:rFonts w:ascii="Geneva CY" w:eastAsia="Geneva" w:hAnsi="Geneva CY" w:cs="Times New Roman"/>
      <w:sz w:val="24"/>
      <w:szCs w:val="26"/>
    </w:rPr>
  </w:style>
  <w:style w:type="character" w:customStyle="1" w:styleId="af">
    <w:name w:val="РГ_номер текста табл Знак"/>
    <w:basedOn w:val="a5"/>
    <w:link w:val="a1"/>
    <w:qFormat/>
    <w:rsid w:val="00635D4D"/>
    <w:rPr>
      <w:rFonts w:eastAsia="Calibri" w:cstheme="minorHAnsi"/>
      <w:sz w:val="24"/>
    </w:rPr>
  </w:style>
  <w:style w:type="character" w:customStyle="1" w:styleId="13">
    <w:name w:val="Заголовок 1 Знак"/>
    <w:basedOn w:val="a5"/>
    <w:link w:val="12"/>
    <w:uiPriority w:val="9"/>
    <w:qFormat/>
    <w:rsid w:val="00635D4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accent">
    <w:name w:val="accent"/>
    <w:basedOn w:val="a5"/>
    <w:qFormat/>
  </w:style>
  <w:style w:type="character" w:customStyle="1" w:styleId="UnresolvedMention">
    <w:name w:val="Unresolved Mention"/>
    <w:basedOn w:val="a5"/>
    <w:qFormat/>
    <w:rPr>
      <w:color w:val="605E5C"/>
      <w:shd w:val="clear" w:color="auto" w:fill="E1DFDD"/>
    </w:rPr>
  </w:style>
  <w:style w:type="character" w:customStyle="1" w:styleId="31">
    <w:name w:val="Неразрешенное упоминание3"/>
    <w:basedOn w:val="a5"/>
    <w:qFormat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5"/>
    <w:qFormat/>
    <w:rPr>
      <w:color w:val="605E5C"/>
      <w:shd w:val="clear" w:color="auto" w:fill="E1DFDD"/>
    </w:rPr>
  </w:style>
  <w:style w:type="character" w:customStyle="1" w:styleId="14">
    <w:name w:val="Неразрешенное упоминание1"/>
    <w:basedOn w:val="a5"/>
    <w:qFormat/>
    <w:rPr>
      <w:color w:val="605E5C"/>
      <w:shd w:val="clear" w:color="auto" w:fill="E1DFDD"/>
    </w:rPr>
  </w:style>
  <w:style w:type="character" w:customStyle="1" w:styleId="af0">
    <w:name w:val="Символ концевой сноски"/>
    <w:qFormat/>
    <w:rPr>
      <w:vertAlign w:val="superscript"/>
    </w:rPr>
  </w:style>
  <w:style w:type="character" w:styleId="af1">
    <w:name w:val="endnote reference"/>
    <w:rPr>
      <w:vertAlign w:val="superscript"/>
    </w:rPr>
  </w:style>
  <w:style w:type="character" w:customStyle="1" w:styleId="af2">
    <w:name w:val="Текст концевой сноски Знак"/>
    <w:basedOn w:val="a5"/>
    <w:qFormat/>
  </w:style>
  <w:style w:type="character" w:customStyle="1" w:styleId="af3">
    <w:name w:val="Заголовок Знак"/>
    <w:basedOn w:val="a5"/>
    <w:qFormat/>
    <w:rPr>
      <w:b/>
      <w:sz w:val="28"/>
      <w:szCs w:val="28"/>
    </w:rPr>
  </w:style>
  <w:style w:type="character" w:customStyle="1" w:styleId="af4">
    <w:name w:val="Основной текст_"/>
    <w:qFormat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-2">
    <w:name w:val="Средняя сетка 2 - Акцент 2 Знак"/>
    <w:qFormat/>
    <w:rPr>
      <w:rFonts w:ascii="Times New Roman" w:eastAsia="Times New Roman" w:hAnsi="Times New Roman" w:cs="Times New Roman"/>
      <w:i/>
      <w:iCs/>
      <w:color w:val="000000"/>
      <w:sz w:val="28"/>
      <w:szCs w:val="20"/>
      <w:lang w:eastAsia="ru-RU"/>
    </w:rPr>
  </w:style>
  <w:style w:type="character" w:styleId="af5">
    <w:name w:val="annotation reference"/>
    <w:qFormat/>
    <w:rPr>
      <w:sz w:val="16"/>
      <w:szCs w:val="16"/>
    </w:rPr>
  </w:style>
  <w:style w:type="character" w:customStyle="1" w:styleId="af6">
    <w:name w:val="Название Знак"/>
    <w:qFormat/>
    <w:rPr>
      <w:rFonts w:ascii="Times New Roman" w:eastAsia="Times New Roman" w:hAnsi="Times New Roman" w:cs="Times New Roman"/>
      <w:b/>
      <w:smallCaps/>
      <w:sz w:val="32"/>
      <w:szCs w:val="20"/>
      <w:lang w:eastAsia="ru-RU"/>
    </w:rPr>
  </w:style>
  <w:style w:type="character" w:customStyle="1" w:styleId="32">
    <w:name w:val="Основной текст с отступом 3 Знак"/>
    <w:qFormat/>
    <w:rPr>
      <w:rFonts w:ascii="Times New Roman" w:eastAsia="Times New Roman" w:hAnsi="Times New Roman" w:cs="Times New Roman"/>
      <w:i/>
      <w:sz w:val="26"/>
      <w:szCs w:val="26"/>
      <w:lang w:eastAsia="ru-RU"/>
    </w:rPr>
  </w:style>
  <w:style w:type="character" w:customStyle="1" w:styleId="22">
    <w:name w:val="Основной текст с отступом 2 Знак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Основной текст с отступом Знак"/>
    <w:qFormat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23">
    <w:name w:val="Основной текст 2 Знак"/>
    <w:qFormat/>
    <w:rPr>
      <w:rFonts w:ascii="Times New Roman" w:eastAsia="Times New Roman" w:hAnsi="Times New Roman" w:cs="Times New Roman"/>
      <w:kern w:val="2"/>
      <w:sz w:val="28"/>
      <w:szCs w:val="20"/>
      <w:lang w:eastAsia="ru-RU"/>
    </w:rPr>
  </w:style>
  <w:style w:type="character" w:customStyle="1" w:styleId="af8">
    <w:name w:val="Тема примечания Знак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9">
    <w:name w:val="Текст примечания Знак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выноски Знак"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b">
    <w:name w:val="Основной текст Знак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c">
    <w:name w:val="комментарий"/>
    <w:qFormat/>
    <w:rPr>
      <w:b/>
      <w:i/>
      <w:shd w:val="clear" w:color="auto" w:fill="FFFF99"/>
    </w:rPr>
  </w:style>
  <w:style w:type="character" w:customStyle="1" w:styleId="afd">
    <w:name w:val="Пункт Знак"/>
    <w:qFormat/>
    <w:rPr>
      <w:sz w:val="28"/>
      <w:lang w:val="ru-RU" w:eastAsia="ru-RU" w:bidi="ar-SA"/>
    </w:rPr>
  </w:style>
  <w:style w:type="character" w:customStyle="1" w:styleId="afe">
    <w:name w:val="Схема документа Знак"/>
    <w:qFormat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styleId="aff">
    <w:name w:val="FollowedHyperlink"/>
    <w:rPr>
      <w:color w:val="800080"/>
      <w:u w:val="single"/>
    </w:rPr>
  </w:style>
  <w:style w:type="character" w:styleId="aff0">
    <w:name w:val="page number"/>
    <w:qFormat/>
    <w:rPr>
      <w:rFonts w:ascii="Times New Roman" w:hAnsi="Times New Roman"/>
      <w:sz w:val="20"/>
    </w:rPr>
  </w:style>
  <w:style w:type="character" w:customStyle="1" w:styleId="aff1">
    <w:name w:val="Нижний колонтитул Знак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Верхний колонтитул Знак"/>
    <w:qFormat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90">
    <w:name w:val="Заголовок 9 Знак"/>
    <w:qFormat/>
    <w:rPr>
      <w:rFonts w:ascii="Arial" w:hAnsi="Arial"/>
      <w:sz w:val="22"/>
    </w:rPr>
  </w:style>
  <w:style w:type="character" w:customStyle="1" w:styleId="80">
    <w:name w:val="Заголовок 8 Знак"/>
    <w:qFormat/>
    <w:rPr>
      <w:i/>
      <w:sz w:val="26"/>
    </w:rPr>
  </w:style>
  <w:style w:type="character" w:customStyle="1" w:styleId="70">
    <w:name w:val="Заголовок 7 Знак"/>
    <w:qFormat/>
    <w:rPr>
      <w:sz w:val="26"/>
    </w:rPr>
  </w:style>
  <w:style w:type="character" w:customStyle="1" w:styleId="60">
    <w:name w:val="Заголовок 6 Знак"/>
    <w:qFormat/>
    <w:rPr>
      <w:b/>
      <w:sz w:val="22"/>
    </w:rPr>
  </w:style>
  <w:style w:type="character" w:customStyle="1" w:styleId="50">
    <w:name w:val="Заголовок 5 Знак"/>
    <w:qFormat/>
    <w:rPr>
      <w:b/>
      <w:sz w:val="26"/>
    </w:rPr>
  </w:style>
  <w:style w:type="character" w:customStyle="1" w:styleId="210">
    <w:name w:val="Заголовок 2 Знак1"/>
    <w:qFormat/>
    <w:rPr>
      <w:b/>
      <w:sz w:val="32"/>
    </w:rPr>
  </w:style>
  <w:style w:type="paragraph" w:styleId="aff3">
    <w:name w:val="Title"/>
    <w:basedOn w:val="a4"/>
    <w:next w:val="aff4"/>
    <w:qFormat/>
    <w:pPr>
      <w:keepNext/>
      <w:spacing w:before="240" w:after="120"/>
    </w:pPr>
    <w:rPr>
      <w:rFonts w:ascii="Liberation Sans" w:eastAsia="Arial Unicode MS" w:hAnsi="Liberation Sans" w:cs="Arial Unicode MS"/>
      <w:szCs w:val="28"/>
    </w:rPr>
  </w:style>
  <w:style w:type="paragraph" w:styleId="aff4">
    <w:name w:val="Body Text"/>
    <w:basedOn w:val="a4"/>
    <w:pPr>
      <w:spacing w:after="140" w:line="276" w:lineRule="auto"/>
    </w:pPr>
  </w:style>
  <w:style w:type="paragraph" w:styleId="aff5">
    <w:name w:val="List"/>
    <w:basedOn w:val="aff4"/>
  </w:style>
  <w:style w:type="paragraph" w:styleId="aff6">
    <w:name w:val="caption"/>
    <w:basedOn w:val="a4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7">
    <w:name w:val="index heading"/>
    <w:basedOn w:val="aff3"/>
    <w:pPr>
      <w:suppressLineNumbers/>
      <w:ind w:firstLine="0"/>
    </w:pPr>
    <w:rPr>
      <w:b/>
      <w:bCs/>
      <w:sz w:val="32"/>
      <w:szCs w:val="32"/>
    </w:rPr>
  </w:style>
  <w:style w:type="paragraph" w:styleId="ac">
    <w:name w:val="footnote text"/>
    <w:basedOn w:val="a4"/>
    <w:link w:val="ab"/>
    <w:uiPriority w:val="99"/>
    <w:rsid w:val="00635D4D"/>
    <w:pPr>
      <w:spacing w:line="240" w:lineRule="auto"/>
    </w:pPr>
    <w:rPr>
      <w:sz w:val="20"/>
    </w:rPr>
  </w:style>
  <w:style w:type="paragraph" w:customStyle="1" w:styleId="11">
    <w:name w:val="Стиль Заголовок 1 + по ширине"/>
    <w:basedOn w:val="12"/>
    <w:qFormat/>
    <w:rsid w:val="00635D4D"/>
    <w:pPr>
      <w:numPr>
        <w:numId w:val="1"/>
      </w:numPr>
      <w:spacing w:before="480" w:after="240" w:line="240" w:lineRule="auto"/>
    </w:pPr>
    <w:rPr>
      <w:rFonts w:ascii="Arial" w:eastAsia="Times New Roman" w:hAnsi="Arial" w:cs="Times New Roman"/>
      <w:b/>
      <w:bCs/>
      <w:color w:val="auto"/>
      <w:kern w:val="2"/>
      <w:sz w:val="40"/>
      <w:szCs w:val="20"/>
    </w:rPr>
  </w:style>
  <w:style w:type="paragraph" w:styleId="ae">
    <w:name w:val="List Paragraph"/>
    <w:basedOn w:val="a4"/>
    <w:link w:val="ad"/>
    <w:uiPriority w:val="34"/>
    <w:qFormat/>
    <w:rsid w:val="00635D4D"/>
    <w:pPr>
      <w:spacing w:before="120" w:line="240" w:lineRule="auto"/>
      <w:ind w:left="720" w:firstLine="0"/>
      <w:contextualSpacing/>
      <w:jc w:val="left"/>
    </w:pPr>
    <w:rPr>
      <w:rFonts w:ascii="Geneva CY" w:eastAsia="Geneva" w:hAnsi="Geneva CY"/>
      <w:sz w:val="24"/>
      <w:szCs w:val="26"/>
      <w:lang w:eastAsia="en-US"/>
    </w:rPr>
  </w:style>
  <w:style w:type="paragraph" w:customStyle="1" w:styleId="a1">
    <w:name w:val="РГ_номер текста табл"/>
    <w:basedOn w:val="ae"/>
    <w:link w:val="af"/>
    <w:qFormat/>
    <w:rsid w:val="00635D4D"/>
    <w:pPr>
      <w:numPr>
        <w:numId w:val="3"/>
      </w:numPr>
      <w:spacing w:before="0"/>
      <w:jc w:val="both"/>
    </w:pPr>
    <w:rPr>
      <w:rFonts w:asciiTheme="minorHAnsi" w:eastAsia="Calibri" w:hAnsiTheme="minorHAnsi" w:cstheme="minorHAnsi"/>
      <w:szCs w:val="22"/>
    </w:rPr>
  </w:style>
  <w:style w:type="paragraph" w:customStyle="1" w:styleId="110">
    <w:name w:val="1.1. таблица"/>
    <w:basedOn w:val="a1"/>
    <w:qFormat/>
    <w:rsid w:val="00635D4D"/>
    <w:pPr>
      <w:numPr>
        <w:numId w:val="0"/>
      </w:numPr>
      <w:tabs>
        <w:tab w:val="num" w:pos="0"/>
        <w:tab w:val="left" w:pos="360"/>
        <w:tab w:val="left" w:pos="1440"/>
      </w:tabs>
      <w:ind w:left="1440"/>
    </w:pPr>
  </w:style>
  <w:style w:type="paragraph" w:customStyle="1" w:styleId="Tableheader">
    <w:name w:val="Table_header"/>
    <w:basedOn w:val="a4"/>
    <w:qFormat/>
    <w:pPr>
      <w:spacing w:before="120" w:line="240" w:lineRule="auto"/>
      <w:ind w:firstLine="0"/>
    </w:pPr>
    <w:rPr>
      <w:b/>
      <w:sz w:val="20"/>
      <w:szCs w:val="24"/>
    </w:rPr>
  </w:style>
  <w:style w:type="paragraph" w:styleId="aff8">
    <w:name w:val="endnote text"/>
    <w:basedOn w:val="a4"/>
    <w:pPr>
      <w:spacing w:line="240" w:lineRule="auto"/>
    </w:pPr>
    <w:rPr>
      <w:sz w:val="20"/>
    </w:rPr>
  </w:style>
  <w:style w:type="paragraph" w:customStyle="1" w:styleId="a0">
    <w:name w:val="русгидро п.п.п.п."/>
    <w:basedOn w:val="a4"/>
    <w:qFormat/>
    <w:pPr>
      <w:numPr>
        <w:ilvl w:val="3"/>
        <w:numId w:val="8"/>
      </w:numPr>
      <w:tabs>
        <w:tab w:val="left" w:pos="1843"/>
      </w:tabs>
      <w:spacing w:line="240" w:lineRule="auto"/>
    </w:pPr>
    <w:rPr>
      <w:szCs w:val="28"/>
    </w:rPr>
  </w:style>
  <w:style w:type="paragraph" w:customStyle="1" w:styleId="1">
    <w:name w:val="Заголовок1"/>
    <w:basedOn w:val="a4"/>
    <w:qFormat/>
    <w:pPr>
      <w:numPr>
        <w:numId w:val="8"/>
      </w:numPr>
      <w:spacing w:before="240"/>
      <w:jc w:val="center"/>
    </w:pPr>
    <w:rPr>
      <w:b/>
      <w:szCs w:val="28"/>
    </w:rPr>
  </w:style>
  <w:style w:type="paragraph" w:styleId="aff9">
    <w:name w:val="Revision"/>
    <w:qFormat/>
    <w:pPr>
      <w:spacing w:line="259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3">
    <w:name w:val="Основной текст3"/>
    <w:basedOn w:val="a4"/>
    <w:qFormat/>
    <w:pPr>
      <w:widowControl w:val="0"/>
      <w:shd w:val="clear" w:color="auto" w:fill="FFFFFF"/>
      <w:spacing w:after="120" w:line="0" w:lineRule="atLeast"/>
      <w:ind w:hanging="4780"/>
      <w:jc w:val="left"/>
    </w:pPr>
    <w:rPr>
      <w:sz w:val="23"/>
      <w:szCs w:val="23"/>
      <w:lang w:eastAsia="en-US"/>
    </w:rPr>
  </w:style>
  <w:style w:type="paragraph" w:customStyle="1" w:styleId="Tabletext">
    <w:name w:val="Table_text"/>
    <w:basedOn w:val="a4"/>
    <w:qFormat/>
    <w:pPr>
      <w:spacing w:line="240" w:lineRule="auto"/>
      <w:ind w:firstLine="0"/>
    </w:pPr>
    <w:rPr>
      <w:sz w:val="20"/>
      <w:szCs w:val="24"/>
    </w:rPr>
  </w:style>
  <w:style w:type="paragraph" w:customStyle="1" w:styleId="1-21">
    <w:name w:val="Средняя сетка 1 - Акцент 21"/>
    <w:basedOn w:val="a4"/>
    <w:qFormat/>
    <w:pPr>
      <w:ind w:left="720"/>
      <w:contextualSpacing/>
    </w:pPr>
  </w:style>
  <w:style w:type="paragraph" w:customStyle="1" w:styleId="25">
    <w:name w:val="Основной текст 25"/>
    <w:basedOn w:val="a4"/>
    <w:qFormat/>
    <w:pPr>
      <w:spacing w:line="240" w:lineRule="auto"/>
    </w:pPr>
    <w:rPr>
      <w:sz w:val="24"/>
    </w:rPr>
  </w:style>
  <w:style w:type="paragraph" w:customStyle="1" w:styleId="2-21">
    <w:name w:val="Средняя сетка 2 - Акцент 21"/>
    <w:basedOn w:val="a4"/>
    <w:next w:val="a4"/>
    <w:qFormat/>
    <w:rPr>
      <w:i/>
      <w:iCs/>
      <w:color w:val="000000"/>
    </w:rPr>
  </w:style>
  <w:style w:type="paragraph" w:styleId="affa">
    <w:name w:val="TOC Heading"/>
    <w:basedOn w:val="12"/>
    <w:next w:val="a4"/>
    <w:qFormat/>
    <w:pPr>
      <w:suppressAutoHyphens w:val="0"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paragraph" w:customStyle="1" w:styleId="2-210">
    <w:name w:val="Средний список 2 - Акцент 21"/>
    <w:qFormat/>
    <w:pPr>
      <w:spacing w:line="259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b">
    <w:name w:val="Знак"/>
    <w:basedOn w:val="a4"/>
    <w:qFormat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1">
    <w:name w:val="Основной текст 21"/>
    <w:basedOn w:val="a4"/>
    <w:qFormat/>
    <w:pPr>
      <w:spacing w:line="240" w:lineRule="auto"/>
    </w:pPr>
    <w:rPr>
      <w:sz w:val="24"/>
    </w:rPr>
  </w:style>
  <w:style w:type="paragraph" w:customStyle="1" w:styleId="15">
    <w:name w:val="Название1"/>
    <w:basedOn w:val="a4"/>
    <w:qFormat/>
    <w:pPr>
      <w:spacing w:line="240" w:lineRule="auto"/>
      <w:ind w:firstLine="0"/>
      <w:jc w:val="center"/>
    </w:pPr>
    <w:rPr>
      <w:b/>
      <w:smallCaps/>
      <w:sz w:val="32"/>
    </w:rPr>
  </w:style>
  <w:style w:type="paragraph" w:customStyle="1" w:styleId="affc">
    <w:name w:val="Знак Знак Знак Знак Знак Знак Знак"/>
    <w:basedOn w:val="a4"/>
    <w:qFormat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34">
    <w:name w:val="Body Text Indent 3"/>
    <w:basedOn w:val="a4"/>
    <w:qFormat/>
    <w:pPr>
      <w:spacing w:line="240" w:lineRule="auto"/>
    </w:pPr>
    <w:rPr>
      <w:i/>
      <w:sz w:val="26"/>
      <w:szCs w:val="26"/>
    </w:rPr>
  </w:style>
  <w:style w:type="paragraph" w:customStyle="1" w:styleId="10">
    <w:name w:val="Пункт1"/>
    <w:basedOn w:val="a4"/>
    <w:qFormat/>
    <w:pPr>
      <w:numPr>
        <w:numId w:val="6"/>
      </w:numPr>
      <w:tabs>
        <w:tab w:val="left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customStyle="1" w:styleId="affd">
    <w:name w:val="Подподподпункт"/>
    <w:basedOn w:val="a4"/>
    <w:qFormat/>
    <w:pPr>
      <w:tabs>
        <w:tab w:val="left" w:pos="1134"/>
        <w:tab w:val="left" w:pos="1701"/>
        <w:tab w:val="left" w:pos="2448"/>
      </w:tabs>
      <w:ind w:left="2448" w:hanging="1008"/>
    </w:pPr>
  </w:style>
  <w:style w:type="paragraph" w:styleId="affe">
    <w:name w:val="Closing"/>
    <w:basedOn w:val="12"/>
    <w:qFormat/>
    <w:pPr>
      <w:spacing w:before="60"/>
      <w:jc w:val="center"/>
    </w:pPr>
    <w:rPr>
      <w:rFonts w:cs="Arial"/>
      <w:bCs/>
      <w:sz w:val="28"/>
      <w:szCs w:val="28"/>
    </w:rPr>
  </w:style>
  <w:style w:type="paragraph" w:customStyle="1" w:styleId="a3">
    <w:name w:val="Обычный+ без отступа"/>
    <w:basedOn w:val="a4"/>
    <w:qFormat/>
    <w:pPr>
      <w:numPr>
        <w:numId w:val="5"/>
      </w:numPr>
      <w:spacing w:before="120"/>
    </w:pPr>
    <w:rPr>
      <w:rFonts w:eastAsia="MS Mincho"/>
      <w:szCs w:val="28"/>
    </w:rPr>
  </w:style>
  <w:style w:type="paragraph" w:customStyle="1" w:styleId="35">
    <w:name w:val="заголовок 3"/>
    <w:basedOn w:val="a4"/>
    <w:next w:val="a4"/>
    <w:qFormat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styleId="24">
    <w:name w:val="Body Text Indent 2"/>
    <w:basedOn w:val="a4"/>
    <w:qFormat/>
    <w:pPr>
      <w:spacing w:line="240" w:lineRule="auto"/>
    </w:pPr>
    <w:rPr>
      <w:szCs w:val="24"/>
    </w:rPr>
  </w:style>
  <w:style w:type="paragraph" w:styleId="afff">
    <w:name w:val="Body Text Indent"/>
    <w:basedOn w:val="a4"/>
    <w:pPr>
      <w:spacing w:line="240" w:lineRule="auto"/>
    </w:pPr>
    <w:rPr>
      <w:i/>
    </w:rPr>
  </w:style>
  <w:style w:type="paragraph" w:styleId="26">
    <w:name w:val="Body Text 2"/>
    <w:basedOn w:val="a4"/>
    <w:qFormat/>
    <w:pPr>
      <w:tabs>
        <w:tab w:val="left" w:pos="2201"/>
      </w:tabs>
      <w:spacing w:line="240" w:lineRule="auto"/>
      <w:ind w:firstLine="0"/>
      <w:jc w:val="center"/>
    </w:pPr>
    <w:rPr>
      <w:kern w:val="2"/>
    </w:rPr>
  </w:style>
  <w:style w:type="paragraph" w:styleId="20">
    <w:name w:val="List Bullet 2"/>
    <w:basedOn w:val="a4"/>
    <w:qFormat/>
    <w:pPr>
      <w:widowControl w:val="0"/>
      <w:numPr>
        <w:numId w:val="7"/>
      </w:numPr>
      <w:spacing w:before="120"/>
      <w:ind w:left="1429" w:hanging="357"/>
    </w:pPr>
  </w:style>
  <w:style w:type="paragraph" w:styleId="36">
    <w:name w:val="List Bullet 3"/>
    <w:basedOn w:val="a4"/>
    <w:qFormat/>
    <w:pPr>
      <w:tabs>
        <w:tab w:val="left" w:pos="1080"/>
        <w:tab w:val="left" w:pos="1430"/>
      </w:tabs>
      <w:spacing w:before="120"/>
      <w:ind w:firstLine="720"/>
    </w:pPr>
    <w:rPr>
      <w:i/>
      <w:iCs/>
      <w:sz w:val="24"/>
      <w:szCs w:val="24"/>
    </w:rPr>
  </w:style>
  <w:style w:type="paragraph" w:styleId="afff0">
    <w:name w:val="annotation subject"/>
    <w:basedOn w:val="afff1"/>
    <w:next w:val="afff1"/>
    <w:qFormat/>
    <w:rPr>
      <w:b/>
      <w:bCs/>
    </w:rPr>
  </w:style>
  <w:style w:type="paragraph" w:styleId="afff1">
    <w:name w:val="annotation text"/>
    <w:basedOn w:val="a4"/>
    <w:qFormat/>
    <w:rPr>
      <w:sz w:val="20"/>
    </w:rPr>
  </w:style>
  <w:style w:type="paragraph" w:styleId="afff2">
    <w:name w:val="Balloon Text"/>
    <w:basedOn w:val="a4"/>
    <w:qFormat/>
    <w:rPr>
      <w:rFonts w:ascii="Tahoma" w:hAnsi="Tahoma" w:cs="Tahoma"/>
      <w:sz w:val="16"/>
      <w:szCs w:val="16"/>
    </w:rPr>
  </w:style>
  <w:style w:type="paragraph" w:styleId="afff3">
    <w:name w:val="List Bullet"/>
    <w:basedOn w:val="a4"/>
    <w:qFormat/>
    <w:pPr>
      <w:spacing w:line="240" w:lineRule="auto"/>
      <w:ind w:left="731" w:hanging="374"/>
    </w:pPr>
  </w:style>
  <w:style w:type="paragraph" w:customStyle="1" w:styleId="afff4">
    <w:name w:val="Пункт б/н"/>
    <w:basedOn w:val="a4"/>
    <w:qFormat/>
    <w:pPr>
      <w:tabs>
        <w:tab w:val="left" w:pos="1134"/>
      </w:tabs>
    </w:pPr>
  </w:style>
  <w:style w:type="paragraph" w:customStyle="1" w:styleId="afff5">
    <w:name w:val="Текст таблицы"/>
    <w:basedOn w:val="a4"/>
    <w:qFormat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afff6">
    <w:name w:val="List Number"/>
    <w:basedOn w:val="a4"/>
    <w:qFormat/>
    <w:pPr>
      <w:spacing w:before="60"/>
      <w:ind w:firstLine="0"/>
    </w:pPr>
    <w:rPr>
      <w:szCs w:val="24"/>
    </w:rPr>
  </w:style>
  <w:style w:type="paragraph" w:customStyle="1" w:styleId="a">
    <w:name w:val="Подподпункт"/>
    <w:basedOn w:val="a4"/>
    <w:qFormat/>
    <w:pPr>
      <w:numPr>
        <w:ilvl w:val="4"/>
        <w:numId w:val="4"/>
      </w:numPr>
    </w:pPr>
  </w:style>
  <w:style w:type="paragraph" w:customStyle="1" w:styleId="-2">
    <w:name w:val="Пункт-2"/>
    <w:basedOn w:val="a2"/>
    <w:qFormat/>
    <w:pPr>
      <w:keepNext/>
      <w:numPr>
        <w:ilvl w:val="4"/>
      </w:numPr>
      <w:tabs>
        <w:tab w:val="left" w:pos="1134"/>
      </w:tabs>
      <w:ind w:left="1134" w:hanging="1134"/>
      <w:outlineLvl w:val="2"/>
    </w:pPr>
    <w:rPr>
      <w:b/>
    </w:rPr>
  </w:style>
  <w:style w:type="paragraph" w:customStyle="1" w:styleId="afff7">
    <w:name w:val="Подпункт"/>
    <w:basedOn w:val="a4"/>
    <w:qFormat/>
    <w:pPr>
      <w:tabs>
        <w:tab w:val="left" w:pos="1134"/>
      </w:tabs>
      <w:ind w:left="1134" w:hanging="1134"/>
    </w:pPr>
  </w:style>
  <w:style w:type="paragraph" w:customStyle="1" w:styleId="a2">
    <w:name w:val="Пункт"/>
    <w:basedOn w:val="a4"/>
    <w:qFormat/>
    <w:pPr>
      <w:numPr>
        <w:ilvl w:val="2"/>
        <w:numId w:val="3"/>
      </w:numPr>
    </w:pPr>
  </w:style>
  <w:style w:type="paragraph" w:customStyle="1" w:styleId="afff8">
    <w:name w:val="маркированный"/>
    <w:basedOn w:val="a4"/>
    <w:qFormat/>
    <w:pPr>
      <w:ind w:firstLine="0"/>
    </w:pPr>
  </w:style>
  <w:style w:type="paragraph" w:customStyle="1" w:styleId="afff9">
    <w:name w:val="Структура"/>
    <w:basedOn w:val="a4"/>
    <w:qFormat/>
    <w:pPr>
      <w:pageBreakBefore/>
      <w:pBdr>
        <w:bottom w:val="thinThickSmallGap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fa">
    <w:name w:val="Главы"/>
    <w:basedOn w:val="afff9"/>
    <w:next w:val="a4"/>
    <w:qFormat/>
    <w:pPr>
      <w:pBdr>
        <w:bottom w:val="nil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fb">
    <w:name w:val="Служебный"/>
    <w:basedOn w:val="afffa"/>
    <w:qFormat/>
  </w:style>
  <w:style w:type="paragraph" w:styleId="91">
    <w:name w:val="toc 9"/>
    <w:basedOn w:val="a4"/>
    <w:next w:val="a4"/>
    <w:pPr>
      <w:ind w:left="1960"/>
      <w:jc w:val="left"/>
    </w:pPr>
    <w:rPr>
      <w:rFonts w:ascii="Calibri" w:hAnsi="Calibri" w:cs="Calibri"/>
      <w:sz w:val="20"/>
    </w:rPr>
  </w:style>
  <w:style w:type="paragraph" w:styleId="81">
    <w:name w:val="toc 8"/>
    <w:basedOn w:val="a4"/>
    <w:next w:val="a4"/>
    <w:pPr>
      <w:ind w:left="1680"/>
      <w:jc w:val="left"/>
    </w:pPr>
    <w:rPr>
      <w:rFonts w:ascii="Calibri" w:hAnsi="Calibri" w:cs="Calibri"/>
      <w:sz w:val="20"/>
    </w:rPr>
  </w:style>
  <w:style w:type="paragraph" w:styleId="71">
    <w:name w:val="toc 7"/>
    <w:basedOn w:val="a4"/>
    <w:next w:val="a4"/>
    <w:pPr>
      <w:ind w:left="1400"/>
      <w:jc w:val="left"/>
    </w:pPr>
    <w:rPr>
      <w:rFonts w:ascii="Calibri" w:hAnsi="Calibri" w:cs="Calibri"/>
      <w:sz w:val="20"/>
    </w:rPr>
  </w:style>
  <w:style w:type="paragraph" w:styleId="61">
    <w:name w:val="toc 6"/>
    <w:basedOn w:val="a4"/>
    <w:next w:val="a4"/>
    <w:pPr>
      <w:ind w:left="1120"/>
      <w:jc w:val="left"/>
    </w:pPr>
    <w:rPr>
      <w:rFonts w:ascii="Calibri" w:hAnsi="Calibri" w:cs="Calibri"/>
      <w:sz w:val="20"/>
    </w:rPr>
  </w:style>
  <w:style w:type="paragraph" w:styleId="51">
    <w:name w:val="toc 5"/>
    <w:basedOn w:val="a4"/>
    <w:next w:val="a4"/>
    <w:pPr>
      <w:ind w:left="840"/>
      <w:jc w:val="left"/>
    </w:pPr>
    <w:rPr>
      <w:rFonts w:ascii="Calibri" w:hAnsi="Calibri" w:cs="Calibri"/>
      <w:sz w:val="20"/>
    </w:rPr>
  </w:style>
  <w:style w:type="paragraph" w:customStyle="1" w:styleId="caption1">
    <w:name w:val="caption1"/>
    <w:basedOn w:val="a4"/>
    <w:next w:val="a4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paragraph" w:customStyle="1" w:styleId="afffc">
    <w:name w:val="Таблица текст"/>
    <w:basedOn w:val="a4"/>
    <w:qFormat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fd">
    <w:name w:val="Таблица шапка"/>
    <w:basedOn w:val="a4"/>
    <w:qFormat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ffe">
    <w:name w:val="Document Map"/>
    <w:basedOn w:val="a4"/>
    <w:qFormat/>
    <w:pPr>
      <w:shd w:val="clear" w:color="auto" w:fill="000080"/>
    </w:pPr>
    <w:rPr>
      <w:rFonts w:ascii="Tahoma" w:hAnsi="Tahoma"/>
      <w:sz w:val="20"/>
    </w:rPr>
  </w:style>
  <w:style w:type="paragraph" w:styleId="41">
    <w:name w:val="toc 4"/>
    <w:basedOn w:val="a4"/>
    <w:next w:val="a4"/>
    <w:pPr>
      <w:ind w:left="560"/>
      <w:jc w:val="left"/>
    </w:pPr>
    <w:rPr>
      <w:rFonts w:ascii="Calibri" w:hAnsi="Calibri" w:cs="Calibri"/>
      <w:sz w:val="20"/>
    </w:rPr>
  </w:style>
  <w:style w:type="paragraph" w:styleId="37">
    <w:name w:val="toc 3"/>
    <w:basedOn w:val="a4"/>
    <w:next w:val="a4"/>
    <w:pPr>
      <w:ind w:left="280"/>
      <w:jc w:val="left"/>
    </w:pPr>
    <w:rPr>
      <w:rFonts w:ascii="Calibri" w:hAnsi="Calibri" w:cs="Calibri"/>
      <w:sz w:val="20"/>
    </w:rPr>
  </w:style>
  <w:style w:type="paragraph" w:styleId="27">
    <w:name w:val="toc 2"/>
    <w:basedOn w:val="a4"/>
    <w:next w:val="a4"/>
    <w:pPr>
      <w:spacing w:before="240"/>
      <w:jc w:val="left"/>
    </w:pPr>
    <w:rPr>
      <w:rFonts w:ascii="Calibri" w:hAnsi="Calibri" w:cs="Calibri"/>
      <w:b/>
      <w:bCs/>
      <w:sz w:val="20"/>
    </w:rPr>
  </w:style>
  <w:style w:type="paragraph" w:styleId="16">
    <w:name w:val="toc 1"/>
    <w:basedOn w:val="a4"/>
    <w:next w:val="a4"/>
    <w:pPr>
      <w:tabs>
        <w:tab w:val="right" w:leader="dot" w:pos="10195"/>
      </w:tabs>
      <w:spacing w:before="120"/>
      <w:ind w:left="-142" w:firstLine="0"/>
      <w:jc w:val="left"/>
    </w:pPr>
    <w:rPr>
      <w:b/>
      <w:bCs/>
      <w:i/>
      <w:sz w:val="24"/>
      <w:szCs w:val="24"/>
    </w:rPr>
  </w:style>
  <w:style w:type="paragraph" w:customStyle="1" w:styleId="affff">
    <w:name w:val="Колонтитул"/>
    <w:basedOn w:val="a4"/>
    <w:qFormat/>
    <w:pPr>
      <w:suppressLineNumbers/>
      <w:tabs>
        <w:tab w:val="center" w:pos="5074"/>
        <w:tab w:val="right" w:pos="10148"/>
      </w:tabs>
    </w:pPr>
  </w:style>
  <w:style w:type="paragraph" w:styleId="affff0">
    <w:name w:val="footer"/>
    <w:basedOn w:val="a4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paragraph" w:styleId="affff1">
    <w:name w:val="header"/>
    <w:basedOn w:val="a4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affff2">
    <w:name w:val="Содержимое списка"/>
    <w:basedOn w:val="a4"/>
    <w:qFormat/>
    <w:pPr>
      <w:ind w:left="567"/>
    </w:pPr>
  </w:style>
  <w:style w:type="table" w:styleId="affff3">
    <w:name w:val="Table Grid"/>
    <w:basedOn w:val="a6"/>
    <w:uiPriority w:val="59"/>
    <w:rsid w:val="00635D4D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111</Words>
  <Characters>633</Characters>
  <Application>Microsoft Office Word</Application>
  <DocSecurity>0</DocSecurity>
  <Lines>5</Lines>
  <Paragraphs>1</Paragraphs>
  <ScaleCrop>false</ScaleCrop>
  <Company>РусГидро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Лысенко Екатерина Алексеевна</dc:creator>
  <dc:description/>
  <cp:lastModifiedBy>Табаксоев Жамал Абдулкеримович</cp:lastModifiedBy>
  <cp:revision>9</cp:revision>
  <dcterms:created xsi:type="dcterms:W3CDTF">2026-01-20T09:16:00Z</dcterms:created>
  <dcterms:modified xsi:type="dcterms:W3CDTF">2026-05-13T12:27:00Z</dcterms:modified>
  <dc:language>ru-RU</dc:language>
</cp:coreProperties>
</file>